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tabs>
          <w:tab w:val="left" w:pos="567" w:leader="none"/>
        </w:tabs>
        <w:jc w:val="center"/>
        <w:outlineLvl w:val="0"/>
        <w:rPr>
          <w:b/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Normal"/>
        <w:numPr>
          <w:ilvl w:val="0"/>
          <w:numId w:val="0"/>
        </w:numPr>
        <w:tabs>
          <w:tab w:val="left" w:pos="567" w:leader="none"/>
        </w:tabs>
        <w:jc w:val="center"/>
        <w:outlineLvl w:val="0"/>
        <w:rPr>
          <w:b/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Normal"/>
        <w:numPr>
          <w:ilvl w:val="0"/>
          <w:numId w:val="0"/>
        </w:numPr>
        <w:tabs>
          <w:tab w:val="left" w:pos="567" w:leader="none"/>
        </w:tabs>
        <w:jc w:val="center"/>
        <w:outlineLvl w:val="0"/>
        <w:rPr>
          <w:b/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Normal"/>
        <w:numPr>
          <w:ilvl w:val="0"/>
          <w:numId w:val="0"/>
        </w:numPr>
        <w:tabs>
          <w:tab w:val="left" w:pos="567" w:leader="none"/>
        </w:tabs>
        <w:jc w:val="center"/>
        <w:outlineLvl w:val="0"/>
        <w:rPr>
          <w:b/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Normal"/>
        <w:numPr>
          <w:ilvl w:val="0"/>
          <w:numId w:val="0"/>
        </w:numPr>
        <w:tabs>
          <w:tab w:val="left" w:pos="567" w:leader="none"/>
        </w:tabs>
        <w:jc w:val="center"/>
        <w:outlineLvl w:val="0"/>
        <w:rPr>
          <w:b/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Normal"/>
        <w:numPr>
          <w:ilvl w:val="0"/>
          <w:numId w:val="0"/>
        </w:numPr>
        <w:tabs>
          <w:tab w:val="left" w:pos="567" w:leader="none"/>
        </w:tabs>
        <w:jc w:val="center"/>
        <w:outlineLvl w:val="0"/>
        <w:rPr>
          <w:b/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Normal"/>
        <w:numPr>
          <w:ilvl w:val="0"/>
          <w:numId w:val="0"/>
        </w:numPr>
        <w:tabs>
          <w:tab w:val="left" w:pos="567" w:leader="none"/>
        </w:tabs>
        <w:jc w:val="center"/>
        <w:outlineLvl w:val="0"/>
        <w:rPr>
          <w:b/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Normal"/>
        <w:numPr>
          <w:ilvl w:val="0"/>
          <w:numId w:val="0"/>
        </w:numPr>
        <w:tabs>
          <w:tab w:val="left" w:pos="567" w:leader="none"/>
        </w:tabs>
        <w:jc w:val="right"/>
        <w:outlineLvl w:val="0"/>
        <w:rPr>
          <w:b/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Normal"/>
        <w:tabs>
          <w:tab w:val="left" w:pos="567" w:leader="none"/>
        </w:tabs>
        <w:spacing w:before="0" w:after="150"/>
        <w:jc w:val="center"/>
        <w:rPr>
          <w:lang w:val="ru-RU"/>
        </w:rPr>
      </w:pPr>
      <w:r>
        <w:rPr>
          <w:sz w:val="72"/>
          <w:szCs w:val="72"/>
          <w:lang w:val="ru-RU"/>
        </w:rPr>
        <w:t>Индивидуальный маршрут развития ребенка</w:t>
      </w:r>
    </w:p>
    <w:p>
      <w:pPr>
        <w:pStyle w:val="Normal"/>
        <w:tabs>
          <w:tab w:val="left" w:pos="567" w:leader="none"/>
        </w:tabs>
        <w:spacing w:before="0" w:after="150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</w:r>
    </w:p>
    <w:p>
      <w:pPr>
        <w:pStyle w:val="Normal"/>
        <w:tabs>
          <w:tab w:val="left" w:pos="567" w:leader="none"/>
        </w:tabs>
        <w:spacing w:before="0" w:after="150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</w:r>
    </w:p>
    <w:p>
      <w:pPr>
        <w:pStyle w:val="Normal"/>
        <w:tabs>
          <w:tab w:val="left" w:pos="567" w:leader="none"/>
        </w:tabs>
        <w:spacing w:before="0" w:after="15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(фрагмент)</w:t>
      </w:r>
    </w:p>
    <w:p>
      <w:pPr>
        <w:pStyle w:val="Normal"/>
        <w:tabs>
          <w:tab w:val="left" w:pos="567" w:leader="none"/>
        </w:tabs>
        <w:spacing w:before="0" w:after="150"/>
        <w:rPr>
          <w:b/>
          <w:b/>
          <w:bCs/>
          <w:iCs/>
          <w:sz w:val="27"/>
          <w:szCs w:val="27"/>
          <w:lang w:val="ru-RU"/>
        </w:rPr>
      </w:pPr>
      <w:r>
        <w:rPr>
          <w:b/>
          <w:bCs/>
          <w:iCs/>
          <w:sz w:val="27"/>
          <w:szCs w:val="27"/>
          <w:lang w:val="ru-RU"/>
        </w:rPr>
      </w:r>
    </w:p>
    <w:p>
      <w:pPr>
        <w:pStyle w:val="Normal"/>
        <w:tabs>
          <w:tab w:val="left" w:pos="567" w:leader="none"/>
        </w:tabs>
        <w:spacing w:before="0" w:after="150"/>
        <w:rPr>
          <w:b/>
          <w:b/>
          <w:bCs/>
          <w:iCs/>
          <w:sz w:val="27"/>
          <w:szCs w:val="27"/>
          <w:lang w:val="ru-RU"/>
        </w:rPr>
      </w:pPr>
      <w:r>
        <w:rPr>
          <w:b/>
          <w:bCs/>
          <w:iCs/>
          <w:sz w:val="27"/>
          <w:szCs w:val="27"/>
          <w:lang w:val="ru-RU"/>
        </w:rPr>
      </w:r>
    </w:p>
    <w:p>
      <w:pPr>
        <w:pStyle w:val="Normal"/>
        <w:tabs>
          <w:tab w:val="left" w:pos="567" w:leader="none"/>
        </w:tabs>
        <w:spacing w:before="0" w:after="150"/>
        <w:rPr>
          <w:b/>
          <w:b/>
          <w:bCs/>
          <w:iCs/>
          <w:sz w:val="27"/>
          <w:szCs w:val="27"/>
          <w:lang w:val="ru-RU"/>
        </w:rPr>
      </w:pPr>
      <w:r>
        <w:rPr>
          <w:b/>
          <w:bCs/>
          <w:iCs/>
          <w:sz w:val="27"/>
          <w:szCs w:val="27"/>
          <w:lang w:val="ru-RU"/>
        </w:rPr>
      </w:r>
    </w:p>
    <w:p>
      <w:pPr>
        <w:pStyle w:val="Normal"/>
        <w:tabs>
          <w:tab w:val="left" w:pos="567" w:leader="none"/>
        </w:tabs>
        <w:spacing w:before="0" w:after="150"/>
        <w:rPr>
          <w:b/>
          <w:b/>
          <w:bCs/>
          <w:iCs/>
          <w:sz w:val="27"/>
          <w:szCs w:val="27"/>
          <w:lang w:val="ru-RU"/>
        </w:rPr>
      </w:pPr>
      <w:r>
        <w:rPr>
          <w:b/>
          <w:bCs/>
          <w:iCs/>
          <w:sz w:val="27"/>
          <w:szCs w:val="27"/>
          <w:lang w:val="ru-RU"/>
        </w:rPr>
      </w:r>
    </w:p>
    <w:p>
      <w:pPr>
        <w:pStyle w:val="Normal"/>
        <w:tabs>
          <w:tab w:val="left" w:pos="567" w:leader="none"/>
        </w:tabs>
        <w:spacing w:before="0" w:after="150"/>
        <w:rPr>
          <w:b/>
          <w:b/>
          <w:bCs/>
          <w:iCs/>
          <w:sz w:val="27"/>
          <w:szCs w:val="27"/>
          <w:lang w:val="ru-RU"/>
        </w:rPr>
      </w:pPr>
      <w:r>
        <w:rPr>
          <w:b/>
          <w:bCs/>
          <w:iCs/>
          <w:sz w:val="27"/>
          <w:szCs w:val="27"/>
          <w:lang w:val="ru-RU"/>
        </w:rPr>
      </w:r>
    </w:p>
    <w:p>
      <w:pPr>
        <w:pStyle w:val="Normal"/>
        <w:tabs>
          <w:tab w:val="left" w:pos="567" w:leader="none"/>
        </w:tabs>
        <w:spacing w:before="0" w:after="150"/>
        <w:rPr>
          <w:b/>
          <w:b/>
          <w:bCs/>
          <w:iCs/>
          <w:sz w:val="27"/>
          <w:szCs w:val="27"/>
          <w:lang w:val="ru-RU"/>
        </w:rPr>
      </w:pPr>
      <w:r>
        <w:rPr>
          <w:b/>
          <w:bCs/>
          <w:iCs/>
          <w:sz w:val="27"/>
          <w:szCs w:val="27"/>
          <w:lang w:val="ru-RU"/>
        </w:rPr>
      </w:r>
    </w:p>
    <w:p>
      <w:pPr>
        <w:pStyle w:val="Normal"/>
        <w:tabs>
          <w:tab w:val="left" w:pos="567" w:leader="none"/>
        </w:tabs>
        <w:spacing w:before="0" w:after="150"/>
        <w:rPr>
          <w:b/>
          <w:b/>
          <w:bCs/>
          <w:iCs/>
          <w:sz w:val="27"/>
          <w:szCs w:val="27"/>
          <w:lang w:val="ru-RU"/>
        </w:rPr>
      </w:pPr>
      <w:r>
        <w:rPr>
          <w:b/>
          <w:bCs/>
          <w:iCs/>
          <w:sz w:val="27"/>
          <w:szCs w:val="27"/>
          <w:lang w:val="ru-RU"/>
        </w:rPr>
      </w:r>
    </w:p>
    <w:p>
      <w:pPr>
        <w:pStyle w:val="Normal"/>
        <w:tabs>
          <w:tab w:val="left" w:pos="567" w:leader="none"/>
        </w:tabs>
        <w:spacing w:before="0" w:after="150"/>
        <w:jc w:val="right"/>
        <w:rPr>
          <w:b/>
          <w:b/>
          <w:bCs/>
          <w:iCs/>
          <w:sz w:val="27"/>
          <w:szCs w:val="27"/>
          <w:lang w:val="ru-RU"/>
        </w:rPr>
      </w:pPr>
      <w:r>
        <w:rPr>
          <w:b/>
          <w:bCs/>
          <w:iCs/>
          <w:sz w:val="27"/>
          <w:szCs w:val="27"/>
          <w:lang w:val="ru-RU"/>
        </w:rPr>
      </w:r>
    </w:p>
    <w:p>
      <w:pPr>
        <w:pStyle w:val="Normal"/>
        <w:tabs>
          <w:tab w:val="left" w:pos="567" w:leader="none"/>
        </w:tabs>
        <w:spacing w:before="0" w:after="150"/>
        <w:jc w:val="right"/>
        <w:rPr>
          <w:b/>
          <w:b/>
          <w:bCs/>
          <w:iCs/>
          <w:sz w:val="27"/>
          <w:szCs w:val="27"/>
          <w:lang w:val="ru-RU"/>
        </w:rPr>
      </w:pPr>
      <w:r>
        <w:rPr>
          <w:b/>
          <w:bCs/>
          <w:iCs/>
          <w:sz w:val="27"/>
          <w:szCs w:val="27"/>
          <w:lang w:val="ru-RU"/>
        </w:rPr>
      </w:r>
    </w:p>
    <w:p>
      <w:pPr>
        <w:pStyle w:val="Normal"/>
        <w:tabs>
          <w:tab w:val="left" w:pos="567" w:leader="none"/>
        </w:tabs>
        <w:spacing w:before="0" w:after="15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2020 - 2021 учебный год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Фамилия, имя ребёнка: </w:t>
      </w:r>
      <w:r>
        <w:rPr>
          <w:b/>
          <w:color w:val="000000"/>
          <w:sz w:val="28"/>
          <w:szCs w:val="28"/>
          <w:lang w:val="ru-RU"/>
        </w:rPr>
        <w:t>Д.Е.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рождения: </w:t>
      </w:r>
      <w:bookmarkStart w:id="0" w:name="_GoBack"/>
      <w:bookmarkEnd w:id="0"/>
      <w:r>
        <w:rPr>
          <w:color w:val="000000"/>
          <w:sz w:val="28"/>
          <w:szCs w:val="28"/>
        </w:rPr>
        <w:t>2016 г.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Возраст: 4 </w:t>
      </w:r>
      <w:r>
        <w:rPr>
          <w:color w:val="000000"/>
          <w:sz w:val="28"/>
          <w:szCs w:val="28"/>
          <w:lang w:val="ru-RU"/>
        </w:rPr>
        <w:t>года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pacing w:before="0" w:after="0"/>
        <w:ind w:left="0" w:firstLine="709"/>
        <w:contextualSpacing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Срок реализации индивидуального образовательного маршрута: 2020-2021 учебный год</w:t>
      </w:r>
    </w:p>
    <w:p>
      <w:pPr>
        <w:pStyle w:val="ListParagraph"/>
        <w:tabs>
          <w:tab w:val="left" w:pos="1134" w:leader="none"/>
        </w:tabs>
        <w:spacing w:before="0" w:after="0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ListParagraph"/>
        <w:tabs>
          <w:tab w:val="left" w:pos="1134" w:leader="none"/>
        </w:tabs>
        <w:spacing w:before="0" w:after="0"/>
        <w:ind w:left="709" w:hanging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tbl>
      <w:tblPr>
        <w:tblW w:w="1467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886"/>
        <w:gridCol w:w="9791"/>
      </w:tblGrid>
      <w:tr>
        <w:trPr/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firstLine="426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9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firstLine="426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Описание трудностей</w:t>
            </w:r>
          </w:p>
        </w:tc>
      </w:tr>
      <w:tr>
        <w:trPr/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Социально–коммуникативное развитие</w:t>
            </w:r>
          </w:p>
        </w:tc>
        <w:tc>
          <w:tcPr>
            <w:tcW w:w="9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Испытывает проблемы с коммуникацией.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Стремится ответить, а при ответе молчит. </w:t>
            </w:r>
          </w:p>
        </w:tc>
      </w:tr>
      <w:tr>
        <w:trPr/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Испытывает трудности при ориентировке в пространстве.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Недостаточно сформированы представления об объектах окружающего мира, о свойствах и отношениях объектов окружающего мира.</w:t>
            </w:r>
          </w:p>
        </w:tc>
      </w:tr>
      <w:tr>
        <w:trPr/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Речевое развитие</w:t>
            </w:r>
          </w:p>
          <w:p>
            <w:pPr>
              <w:pStyle w:val="ListParagraph"/>
              <w:ind w:left="0" w:hanging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</w:r>
          </w:p>
        </w:tc>
        <w:tc>
          <w:tcPr>
            <w:tcW w:w="9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Словарный запас недостаточен для возрастной нормы.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color w:val="000000"/>
                <w:sz w:val="28"/>
                <w:szCs w:val="28"/>
              </w:rPr>
              <w:t>ечевая активность снижена.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 речи использует только простые предложения, состоящие из 2-3 слов.</w:t>
            </w:r>
          </w:p>
        </w:tc>
      </w:tr>
      <w:tr>
        <w:trPr/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Художественно–эстетическое развитие</w:t>
            </w:r>
          </w:p>
        </w:tc>
        <w:tc>
          <w:tcPr>
            <w:tcW w:w="9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Трудностей нет.</w:t>
            </w:r>
          </w:p>
        </w:tc>
      </w:tr>
      <w:tr>
        <w:trPr/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Физическое развитие</w:t>
            </w:r>
          </w:p>
          <w:p>
            <w:pPr>
              <w:pStyle w:val="ListParagraph"/>
              <w:ind w:left="0" w:hanging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</w:r>
          </w:p>
        </w:tc>
        <w:tc>
          <w:tcPr>
            <w:tcW w:w="9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Соответствует возрасту.</w:t>
            </w:r>
          </w:p>
          <w:p>
            <w:pPr>
              <w:pStyle w:val="Normal"/>
              <w:spacing w:before="0" w:after="0"/>
              <w:ind w:left="360" w:hanging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ListParagraph"/>
        <w:spacing w:before="0" w:after="200"/>
        <w:ind w:left="1440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spacing w:before="0" w:after="20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Потенциальные возможности (сильные стороны) ребёнка: доброжелательна, любознательна.</w:t>
      </w:r>
      <w:r>
        <w:rPr>
          <w:color w:val="000000"/>
          <w:sz w:val="28"/>
          <w:szCs w:val="28"/>
          <w:lang w:val="ru-RU" w:eastAsia="ru-RU"/>
        </w:rPr>
        <w:t xml:space="preserve"> Л</w:t>
      </w:r>
      <w:r>
        <w:rPr>
          <w:color w:val="000000"/>
          <w:sz w:val="28"/>
          <w:szCs w:val="28"/>
          <w:lang w:val="ru-RU"/>
        </w:rPr>
        <w:t>юбит рисовать, лепить, делать аппликации, с удовольствием выполняет трудовые поручения.</w:t>
      </w:r>
    </w:p>
    <w:p>
      <w:pPr>
        <w:pStyle w:val="ListParagraph"/>
        <w:spacing w:before="0" w:after="200"/>
        <w:ind w:left="0" w:firstLine="709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ListParagraph"/>
        <w:numPr>
          <w:ilvl w:val="0"/>
          <w:numId w:val="1"/>
        </w:numPr>
        <w:spacing w:before="0" w:after="200"/>
        <w:ind w:left="737" w:hanging="340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Цель: развитие личности ребенка с учетом его индивидуальных психологических и физиологических особенностей.</w:t>
      </w:r>
    </w:p>
    <w:p>
      <w:pPr>
        <w:pStyle w:val="ListParagraph"/>
        <w:spacing w:before="0" w:after="200"/>
        <w:ind w:left="720" w:hanging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Планируемые результаты:</w:t>
      </w:r>
    </w:p>
    <w:p>
      <w:pPr>
        <w:pStyle w:val="Style15"/>
        <w:spacing w:before="0" w:after="200"/>
        <w:contextualSpacing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- свободно общается со взрослыми и детьми;</w:t>
      </w:r>
    </w:p>
    <w:p>
      <w:pPr>
        <w:pStyle w:val="Style15"/>
        <w:spacing w:before="0" w:after="200"/>
        <w:contextualSpacing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не испытывает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затруднения при сравнении, поиске сходства, различия;</w:t>
      </w:r>
    </w:p>
    <w:p>
      <w:pPr>
        <w:pStyle w:val="Style15"/>
        <w:spacing w:before="0" w:after="200"/>
        <w:contextualSpacing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- развита познавательно-исследовательская деятельность;</w:t>
      </w:r>
    </w:p>
    <w:p>
      <w:pPr>
        <w:pStyle w:val="Style15"/>
        <w:spacing w:before="0" w:after="200"/>
        <w:contextualSpacing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- умеет выполнять простые артикуляционные упражнения;</w:t>
      </w:r>
    </w:p>
    <w:p>
      <w:pPr>
        <w:pStyle w:val="Style15"/>
        <w:spacing w:before="0" w:after="200"/>
        <w:contextualSpacing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- развиты компоненты устной речи (грамматический строй речи, произносительная сторона речи, связная речь) в различных формах и видах детской деятельности;</w:t>
      </w:r>
    </w:p>
    <w:p>
      <w:pPr>
        <w:pStyle w:val="Style15"/>
        <w:spacing w:before="0" w:after="200"/>
        <w:contextualSpacing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- словарный запас приближен к возрастной норме;</w:t>
      </w:r>
    </w:p>
    <w:p>
      <w:pPr>
        <w:pStyle w:val="Style15"/>
        <w:spacing w:before="0" w:after="200"/>
        <w:contextualSpacing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- высказывается более сложными предложениями;</w:t>
      </w:r>
    </w:p>
    <w:p>
      <w:pPr>
        <w:pStyle w:val="Style15"/>
        <w:spacing w:before="0" w:after="200"/>
        <w:contextualSpacing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- развита мелкая моторика.</w:t>
      </w:r>
    </w:p>
    <w:p>
      <w:pPr>
        <w:pStyle w:val="ListParagraph"/>
        <w:spacing w:before="0" w:after="200"/>
        <w:contextualSpacing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Сентябрь.</w:t>
      </w:r>
    </w:p>
    <w:tbl>
      <w:tblPr>
        <w:tblW w:w="1467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833"/>
        <w:gridCol w:w="2"/>
        <w:gridCol w:w="11842"/>
      </w:tblGrid>
      <w:tr>
        <w:trPr/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firstLine="426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Задачи (содержание деятельности)</w:t>
            </w:r>
          </w:p>
        </w:tc>
        <w:tc>
          <w:tcPr>
            <w:tcW w:w="1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firstLine="426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Формы, методы, приёмы</w:t>
            </w:r>
          </w:p>
        </w:tc>
      </w:tr>
      <w:tr>
        <w:trPr/>
        <w:tc>
          <w:tcPr>
            <w:tcW w:w="14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Социально–коммуникативное развитие:</w:t>
            </w:r>
          </w:p>
        </w:tc>
      </w:tr>
      <w:tr>
        <w:trPr/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ru-RU"/>
              </w:rPr>
              <w:t>улучшить коммуникации между детьми.</w:t>
            </w:r>
          </w:p>
        </w:tc>
        <w:tc>
          <w:tcPr>
            <w:tcW w:w="1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Style15"/>
              <w:widowControl/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Игра «Веселая сороконожка». Цель: развитие коммуникативных способностей, процессов наблюдательности, внимания.</w:t>
            </w:r>
          </w:p>
          <w:p>
            <w:pPr>
              <w:pStyle w:val="Style15"/>
              <w:widowControl/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yle15"/>
              <w:widowControl/>
              <w:spacing w:before="0" w:after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Игра «Ситуации». Цель: развитие умения вступать в разговор, обмениваться чувствами, переживаниями, эмоционально и содержательно выражать свои мысли, используя мимику и пантомимику.</w:t>
            </w:r>
          </w:p>
          <w:p>
            <w:pPr>
              <w:pStyle w:val="Style15"/>
              <w:widowControl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15"/>
              <w:widowControl/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Создание ситуаций общения в форме игровой, практической, театрализованной и другой деятельности.</w:t>
            </w:r>
          </w:p>
        </w:tc>
      </w:tr>
      <w:tr>
        <w:trPr/>
        <w:tc>
          <w:tcPr>
            <w:tcW w:w="14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Познавательное развитие:</w:t>
            </w:r>
          </w:p>
        </w:tc>
      </w:tr>
      <w:tr>
        <w:trPr/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- систематизировать знания и представления;</w:t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  <w:lang w:val="ru-RU"/>
              </w:rPr>
            </w:pPr>
            <w:r>
              <w:rPr/>
            </w:r>
          </w:p>
        </w:tc>
        <w:tc>
          <w:tcPr>
            <w:tcW w:w="1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Style15"/>
              <w:spacing w:before="0" w:after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Игровое упражнение «Запомни картинки». Цель: </w:t>
            </w:r>
            <w:r>
              <w:rPr>
                <w:color w:val="000000"/>
                <w:sz w:val="28"/>
                <w:lang w:val="ru-RU"/>
              </w:rPr>
              <w:t>развитие зрительной памяти, произвольного запоминания с использованием приёма «группировки».</w:t>
            </w:r>
          </w:p>
          <w:p>
            <w:pPr>
              <w:pStyle w:val="Style15"/>
              <w:spacing w:before="0" w:after="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7"/>
                <w:szCs w:val="28"/>
                <w:lang w:val="ru-RU"/>
              </w:rPr>
              <w:t>Занимательные вопросы, игры-шутки.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Цель: </w:t>
            </w:r>
            <w:r>
              <w:rPr>
                <w:color w:val="000000"/>
                <w:sz w:val="27"/>
                <w:lang w:val="ru-RU"/>
              </w:rPr>
              <w:t>развитие произвольного внимания, нестандартного мышления, б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ыстроты реакции, тренировка памяти. 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Игра "Какое что бывает?" Цель: развитие способности классифицировать предметы по цвету, форме, качеству, материалу, сравнивать, сопоставлять, подбирать как можно больше наименований, подходящих под это определение. 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7"/>
                <w:szCs w:val="28"/>
                <w:lang w:val="ru-RU"/>
              </w:rPr>
              <w:t xml:space="preserve">Беседы по картинкам с задаванием вопросов поискового и проблемного характера, требующих умозаключений о связях между объектами: Почему? Зачем? Из-за чего? Чем похожи? Как узнать? Каким образом? Для чего? Цель: </w:t>
            </w:r>
            <w:r>
              <w:rPr>
                <w:color w:val="000000"/>
                <w:sz w:val="27"/>
                <w:lang w:val="ru-RU"/>
              </w:rPr>
              <w:t xml:space="preserve">расширение, углубление и обобщение знаний  о предметном мире, активизация словаря. </w:t>
            </w:r>
          </w:p>
        </w:tc>
      </w:tr>
      <w:tr>
        <w:trPr/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left="0" w:hanging="0"/>
              <w:jc w:val="lef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ru-RU"/>
              </w:rPr>
              <w:t>ф</w:t>
            </w:r>
            <w:r>
              <w:rPr>
                <w:color w:val="000000"/>
                <w:sz w:val="28"/>
                <w:szCs w:val="28"/>
                <w:lang w:val="ru-RU"/>
              </w:rPr>
              <w:t>ормировать умение ориентироваться в пространстве.</w:t>
            </w:r>
          </w:p>
        </w:tc>
        <w:tc>
          <w:tcPr>
            <w:tcW w:w="1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</w:rPr>
              <w:t>Игры для ориентировки «на себе»: «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  <w:t xml:space="preserve">Корабль плывёт», 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Танец «Буги-Вуги»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  <w:t>, «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Зеркальное отражение».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  <w:t xml:space="preserve"> </w:t>
            </w:r>
          </w:p>
          <w:p>
            <w:pPr>
              <w:pStyle w:val="Normal"/>
              <w:ind w:left="0" w:hanging="0"/>
              <w:jc w:val="both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</w:pPr>
            <w:r>
              <w:rPr/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  <w:t xml:space="preserve">Игры на ориентировку «от себя»: 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«Найди игрушку»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  <w:t>,  «Справа-слева», «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  <w:t>Далеко-близко».</w:t>
            </w:r>
          </w:p>
          <w:p>
            <w:pPr>
              <w:pStyle w:val="Normal"/>
              <w:ind w:left="0" w:hanging="0"/>
              <w:jc w:val="both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</w:pPr>
            <w:r>
              <w:rPr/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  <w:t xml:space="preserve">Игры на ориентировку «от объектов»:  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«Волшебный квадрат»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  <w:t xml:space="preserve">, 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«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  <w:t xml:space="preserve">Художник», «Назови соседей». </w:t>
            </w:r>
          </w:p>
          <w:p>
            <w:pPr>
              <w:pStyle w:val="Normal"/>
              <w:ind w:left="0" w:hanging="0"/>
              <w:jc w:val="both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146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Речевое развитие:</w:t>
            </w:r>
          </w:p>
        </w:tc>
      </w:tr>
      <w:tr>
        <w:trPr/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обогащ</w:t>
            </w:r>
            <w:r>
              <w:rPr>
                <w:color w:val="000000"/>
                <w:sz w:val="28"/>
                <w:szCs w:val="28"/>
                <w:lang w:val="ru-RU"/>
              </w:rPr>
              <w:t>ать</w:t>
            </w:r>
            <w:r>
              <w:rPr>
                <w:color w:val="000000"/>
                <w:sz w:val="28"/>
                <w:szCs w:val="28"/>
              </w:rPr>
              <w:t xml:space="preserve"> словарн</w:t>
            </w:r>
            <w:r>
              <w:rPr>
                <w:color w:val="000000"/>
                <w:sz w:val="28"/>
                <w:szCs w:val="28"/>
                <w:lang w:val="ru-RU"/>
              </w:rPr>
              <w:t>ый</w:t>
            </w:r>
            <w:r>
              <w:rPr>
                <w:color w:val="000000"/>
                <w:sz w:val="28"/>
                <w:szCs w:val="28"/>
              </w:rPr>
              <w:t xml:space="preserve"> запас;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Игровые задания «Кто последний?», «Комплименты», «Находим детали», «Что бывает?», «Добавь слово», «Назови одним словом». Цель: обогащение и активизация словаря.</w:t>
            </w:r>
          </w:p>
          <w:p>
            <w:pPr>
              <w:pStyle w:val="Normal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3"/>
                <w:rFonts w:eastAsia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Игры с мячом «Скажи словечко ласково», «Профессии», «Он — она (животные, птицы, насекомые)», «Кто как передвигается?». Цель: обогащение разных частей речи в словаре ребенка.</w:t>
            </w:r>
          </w:p>
          <w:p>
            <w:pPr>
              <w:pStyle w:val="Normal"/>
              <w:jc w:val="both"/>
              <w:rPr>
                <w:rStyle w:val="Style13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Style15"/>
              <w:spacing w:before="0" w:after="0"/>
              <w:jc w:val="both"/>
              <w:rPr>
                <w:lang w:val="ru-RU"/>
              </w:rPr>
            </w:pPr>
            <w:r>
              <w:rPr>
                <w:rStyle w:val="Style13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Дидактические игры по обогащению и активизации словаря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средствами изобразительной деятельности </w:t>
            </w:r>
            <w:r>
              <w:rPr>
                <w:rStyle w:val="Style13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«Дорисуй недостающие части предмета», «Радуга», «Волшебный круг» (цветовой круг), «Дорисуй фигуру», «На что похоже?», раскрашивание контурных изображений предметов. Цель: расширение объема словаря наименованиями частей предметов, формирование представлений о функциях частей предметов, развитие логического мышления. </w:t>
            </w:r>
          </w:p>
          <w:p>
            <w:pPr>
              <w:pStyle w:val="Normal"/>
              <w:jc w:val="both"/>
              <w:rPr>
                <w:rStyle w:val="Style13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Style20"/>
              <w:widowControl/>
              <w:rPr/>
            </w:pPr>
            <w:r>
              <w:rPr>
                <w:color w:val="000000"/>
                <w:sz w:val="28"/>
                <w:szCs w:val="28"/>
                <w:effect w:val="blinkBackground"/>
                <w:lang w:val="ru-RU"/>
              </w:rPr>
              <w:t>Упражнение «Повторяй за мной». Цель: побуждение к заучиванию строк стихотворений наизусть. При возникновении трудностей подключить мнемотаблицу.</w:t>
            </w:r>
            <w:r>
              <w:rPr>
                <w:rStyle w:val="Style13"/>
                <w:rFonts w:eastAsia="Times New Roman"/>
                <w:b w:val="false"/>
                <w:bCs w:val="false"/>
                <w:color w:val="000000"/>
                <w:sz w:val="28"/>
                <w:szCs w:val="28"/>
                <w:effect w:val="blinkBackground"/>
                <w:lang w:val="ru-RU"/>
              </w:rPr>
              <w:t xml:space="preserve"> </w:t>
            </w:r>
          </w:p>
        </w:tc>
      </w:tr>
      <w:tr>
        <w:trPr/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развивать артикуляционный аппарат;</w:t>
            </w:r>
          </w:p>
        </w:tc>
        <w:tc>
          <w:tcPr>
            <w:tcW w:w="1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lang w:val="ru-RU"/>
              </w:rPr>
              <w:t>Упражнения для развития артикуляционного аппарата «Лопаточка», «Чашечка», «Стрелочка».</w:t>
            </w:r>
          </w:p>
          <w:p>
            <w:pPr>
              <w:pStyle w:val="Normal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</w:r>
          </w:p>
          <w:p>
            <w:pPr>
              <w:pStyle w:val="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lang w:val="ru-RU"/>
              </w:rPr>
              <w:t>Динамические упражнения для языка «Лошадка», «Гармошка», «Маляр», «Вкусное варенье».</w:t>
            </w:r>
          </w:p>
          <w:p>
            <w:pPr>
              <w:pStyle w:val="3"/>
              <w:spacing w:before="0" w:after="0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</w:r>
          </w:p>
          <w:p>
            <w:pPr>
              <w:pStyle w:val="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lang w:val="ru-RU"/>
              </w:rPr>
              <w:t>Упражнения для губ «Заборчик», «Трубочка», «Хоботок».</w:t>
            </w:r>
          </w:p>
          <w:p>
            <w:pPr>
              <w:pStyle w:val="3"/>
              <w:spacing w:before="0" w:after="0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</w:r>
          </w:p>
          <w:p>
            <w:pPr>
              <w:pStyle w:val="3"/>
              <w:spacing w:before="0" w:after="0"/>
              <w:jc w:val="both"/>
              <w:rPr>
                <w:lang w:val="ru-RU"/>
              </w:rPr>
            </w:pPr>
            <w:bookmarkStart w:id="1" w:name="__DdeLink__7702_846531805"/>
            <w:r>
              <w:rPr>
                <w:rFonts w:eastAsia="Times New Roman" w:ascii="Times New Roman" w:hAnsi="Times New Roman"/>
                <w:color w:val="000000"/>
                <w:lang w:val="ru-RU"/>
              </w:rPr>
              <w:t>Фонетическая ритмика</w:t>
            </w:r>
            <w:bookmarkEnd w:id="1"/>
            <w:r>
              <w:rPr>
                <w:rFonts w:eastAsia="Times New Roman" w:ascii="Times New Roman" w:hAnsi="Times New Roman"/>
                <w:color w:val="000000"/>
                <w:lang w:val="ru-RU"/>
              </w:rPr>
              <w:t xml:space="preserve">. Цель: </w:t>
            </w:r>
            <w:r>
              <w:rPr>
                <w:rStyle w:val="Style13"/>
                <w:rFonts w:eastAsia="Times New Roman" w:ascii="Times New Roman" w:hAnsi="Times New Roman"/>
                <w:b w:val="false"/>
                <w:bCs w:val="false"/>
                <w:color w:val="000000"/>
                <w:highlight w:val="white"/>
                <w:lang w:val="ru-RU"/>
              </w:rPr>
              <w:t>развитие голосового аппарата ребенка</w:t>
            </w:r>
            <w:r>
              <w:rPr>
                <w:rFonts w:eastAsia="Times New Roman" w:ascii="Times New Roman" w:hAnsi="Times New Roman"/>
                <w:color w:val="000000"/>
                <w:lang w:val="ru-RU"/>
              </w:rPr>
              <w:t xml:space="preserve">. </w:t>
            </w:r>
          </w:p>
          <w:p>
            <w:pPr>
              <w:pStyle w:val="3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lang w:val="ru-RU"/>
              </w:rPr>
            </w:r>
          </w:p>
          <w:p>
            <w:pPr>
              <w:pStyle w:val="3"/>
              <w:spacing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lang w:val="ru-RU"/>
              </w:rPr>
              <w:t>Д</w:t>
            </w:r>
            <w:r>
              <w:rPr>
                <w:rFonts w:eastAsia="Times New Roman" w:ascii="Times New Roman" w:hAnsi="Times New Roman"/>
                <w:color w:val="000000"/>
              </w:rPr>
              <w:t>ыхательная гимнастика.</w:t>
            </w:r>
          </w:p>
        </w:tc>
      </w:tr>
      <w:tr>
        <w:trPr>
          <w:trHeight w:val="1470" w:hRule="atLeast"/>
        </w:trPr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color w:val="000000"/>
                <w:sz w:val="28"/>
                <w:szCs w:val="28"/>
              </w:rPr>
              <w:t>азви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вать </w:t>
            </w:r>
            <w:r>
              <w:rPr>
                <w:color w:val="000000"/>
                <w:sz w:val="28"/>
                <w:szCs w:val="28"/>
              </w:rPr>
              <w:t>грамматическ</w:t>
            </w:r>
            <w:r>
              <w:rPr>
                <w:color w:val="000000"/>
                <w:sz w:val="28"/>
                <w:szCs w:val="28"/>
                <w:lang w:val="ru-RU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  <w:lang w:val="ru-RU"/>
              </w:rPr>
              <w:t>ой</w:t>
            </w:r>
            <w:r>
              <w:rPr>
                <w:color w:val="000000"/>
                <w:sz w:val="28"/>
                <w:szCs w:val="28"/>
              </w:rPr>
              <w:t xml:space="preserve"> речи;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Style15"/>
              <w:spacing w:before="0" w:after="0"/>
              <w:jc w:val="both"/>
              <w:rPr>
                <w:lang w:val="ru-RU"/>
              </w:rPr>
            </w:pPr>
            <w:r>
              <w:rPr>
                <w:rStyle w:val="Style13"/>
                <w:rFonts w:eastAsia="Times New Roman"/>
                <w:b w:val="false"/>
                <w:bCs w:val="false"/>
                <w:color w:val="000000"/>
                <w:sz w:val="28"/>
                <w:szCs w:val="28"/>
                <w:highlight w:val="white"/>
                <w:lang w:val="ru-RU"/>
              </w:rPr>
              <w:t xml:space="preserve">Дидактические игры «Подбери признак», </w:t>
            </w:r>
            <w:r>
              <w:rPr>
                <w:rStyle w:val="Style13"/>
                <w:rFonts w:eastAsia="Times New Roman"/>
                <w:b w:val="false"/>
                <w:bCs w:val="false"/>
                <w:color w:val="000000"/>
                <w:sz w:val="28"/>
                <w:szCs w:val="28"/>
                <w:highlight w:val="white"/>
              </w:rPr>
              <w:t> </w:t>
            </w:r>
            <w:r>
              <w:rPr>
                <w:rStyle w:val="Style13"/>
                <w:rFonts w:eastAsia="Times New Roman"/>
                <w:b w:val="false"/>
                <w:bCs w:val="false"/>
                <w:color w:val="000000"/>
                <w:sz w:val="28"/>
                <w:szCs w:val="28"/>
                <w:highlight w:val="white"/>
                <w:lang w:val="ru-RU"/>
              </w:rPr>
              <w:t xml:space="preserve">«Измени и скажи правильно», «1, 2, 5». </w:t>
            </w:r>
            <w:r>
              <w:rPr>
                <w:rStyle w:val="Style13"/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Цель: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упражнение в согласовании существительных с прилагательными, с числительными. </w:t>
            </w:r>
          </w:p>
          <w:p>
            <w:pPr>
              <w:pStyle w:val="Normal"/>
              <w:jc w:val="both"/>
              <w:rPr>
                <w:rStyle w:val="Style13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3"/>
                <w:rFonts w:eastAsia="Times New Roman"/>
                <w:b w:val="false"/>
                <w:bCs w:val="false"/>
                <w:color w:val="000000"/>
                <w:sz w:val="28"/>
                <w:szCs w:val="28"/>
                <w:highlight w:val="white"/>
                <w:lang w:val="ru-RU"/>
              </w:rPr>
              <w:t>Игровое упражнение «Подскажи действия».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Цель: формирование умения образовывать и правильно употреблять глаголы с разными приставками. </w:t>
            </w:r>
          </w:p>
          <w:p>
            <w:pPr>
              <w:pStyle w:val="Normal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Дидактические игры «Назови ласково», «Большой - маленький». Цель: формирование умения детей образовывать существительные при помощи уменьшительно-ласкательнх суффиксов.</w:t>
            </w:r>
          </w:p>
          <w:p>
            <w:pPr>
              <w:pStyle w:val="Normal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3"/>
                <w:rFonts w:eastAsia="Times New Roman"/>
                <w:b w:val="false"/>
                <w:bCs w:val="false"/>
                <w:color w:val="000000"/>
                <w:sz w:val="28"/>
                <w:szCs w:val="28"/>
                <w:highlight w:val="white"/>
                <w:lang w:val="ru-RU"/>
              </w:rPr>
              <w:t>Упражнения «Составь рассказ», «Закончи предложение», «Добавь слова»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. Цель: формирование умения </w:t>
            </w:r>
            <w:r>
              <w:rPr>
                <w:rStyle w:val="Style13"/>
                <w:rFonts w:eastAsia="Times New Roman"/>
                <w:b w:val="false"/>
                <w:bCs w:val="false"/>
                <w:color w:val="000000"/>
                <w:sz w:val="28"/>
                <w:szCs w:val="28"/>
                <w:highlight w:val="white"/>
                <w:lang w:val="ru-RU"/>
              </w:rPr>
              <w:t>составлять сложные предложения по картинкам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, действиям, образцу.</w:t>
            </w:r>
          </w:p>
          <w:p>
            <w:pPr>
              <w:pStyle w:val="Normal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Игры с мячом «</w:t>
            </w:r>
            <w:r>
              <w:rPr>
                <w:rStyle w:val="Style13"/>
                <w:rFonts w:eastAsia="Times New Roman"/>
                <w:b w:val="false"/>
                <w:bCs w:val="false"/>
                <w:color w:val="000000"/>
                <w:sz w:val="28"/>
                <w:szCs w:val="28"/>
                <w:highlight w:val="white"/>
                <w:lang w:val="ru-RU"/>
              </w:rPr>
              <w:t>Есть - нет»,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Style13"/>
                <w:rFonts w:eastAsia="Times New Roman"/>
                <w:b w:val="false"/>
                <w:bCs w:val="false"/>
                <w:color w:val="000000"/>
                <w:sz w:val="28"/>
                <w:szCs w:val="28"/>
                <w:highlight w:val="white"/>
                <w:lang w:val="ru-RU"/>
              </w:rPr>
              <w:t>«Один и много».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Цель: развитие умения образовывать формы родительного падежа имен существительных, умения употреблять имена существительные во множественном числе. </w:t>
            </w:r>
          </w:p>
        </w:tc>
      </w:tr>
      <w:tr>
        <w:trPr/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развивать мелкую моторику.</w:t>
            </w:r>
          </w:p>
        </w:tc>
        <w:tc>
          <w:tcPr>
            <w:tcW w:w="1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Пальчиковая гимнастика. </w:t>
            </w:r>
          </w:p>
          <w:p>
            <w:pPr>
              <w:pStyle w:val="Normal"/>
              <w:jc w:val="both"/>
              <w:rPr>
                <w:rStyle w:val="Style13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3"/>
                <w:b w:val="false"/>
                <w:bCs w:val="false"/>
                <w:color w:val="000000"/>
                <w:sz w:val="28"/>
                <w:szCs w:val="28"/>
                <w:highlight w:val="white"/>
                <w:lang w:val="ru-RU"/>
              </w:rPr>
              <w:t>Игры с</w:t>
            </w:r>
            <w:r>
              <w:rPr>
                <w:rStyle w:val="Style13"/>
                <w:b w:val="false"/>
                <w:bCs w:val="false"/>
                <w:color w:val="000000"/>
                <w:sz w:val="28"/>
                <w:szCs w:val="28"/>
                <w:highlight w:val="white"/>
              </w:rPr>
              <w:t> </w:t>
            </w:r>
            <w:r>
              <w:rPr>
                <w:rStyle w:val="Style13"/>
                <w:b w:val="false"/>
                <w:bCs w:val="false"/>
                <w:color w:val="000000"/>
                <w:sz w:val="28"/>
                <w:szCs w:val="28"/>
                <w:highlight w:val="white"/>
                <w:lang w:val="ru-RU"/>
              </w:rPr>
              <w:t xml:space="preserve">мелкими предметами. </w:t>
            </w:r>
          </w:p>
          <w:p>
            <w:pPr>
              <w:pStyle w:val="Normal"/>
              <w:jc w:val="both"/>
              <w:rPr>
                <w:rStyle w:val="Style13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3"/>
                <w:b w:val="false"/>
                <w:bCs w:val="false"/>
                <w:color w:val="000000"/>
                <w:sz w:val="28"/>
                <w:szCs w:val="28"/>
                <w:highlight w:val="white"/>
                <w:lang w:val="ru-RU"/>
              </w:rPr>
              <w:t>Рисование и раскрашивание карандашами.</w:t>
            </w:r>
          </w:p>
          <w:p>
            <w:pPr>
              <w:pStyle w:val="Normal"/>
              <w:jc w:val="both"/>
              <w:rPr>
                <w:rStyle w:val="Style13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3"/>
                <w:rFonts w:cs="Times New Roman"/>
                <w:b w:val="false"/>
                <w:bCs w:val="false"/>
                <w:color w:val="000000"/>
                <w:sz w:val="28"/>
                <w:szCs w:val="28"/>
                <w:highlight w:val="white"/>
                <w:lang w:val="ru-RU"/>
              </w:rPr>
              <w:t>Игры со шнуровкой и мелкой мозаикой.</w:t>
            </w:r>
          </w:p>
          <w:p>
            <w:pPr>
              <w:pStyle w:val="Normal"/>
              <w:jc w:val="both"/>
              <w:rPr>
                <w:rStyle w:val="Style13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3"/>
                <w:rFonts w:cs="Times New Roman"/>
                <w:b w:val="false"/>
                <w:bCs w:val="false"/>
                <w:color w:val="000000"/>
                <w:sz w:val="28"/>
                <w:szCs w:val="28"/>
                <w:highlight w:val="white"/>
                <w:lang w:val="ru-RU"/>
              </w:rPr>
              <w:t>Игры-драматизации с использованием пальчикового театра.</w:t>
            </w:r>
          </w:p>
          <w:p>
            <w:pPr>
              <w:pStyle w:val="Normal"/>
              <w:jc w:val="both"/>
              <w:rPr>
                <w:rStyle w:val="Style13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3"/>
                <w:rFonts w:cs="Times New Roman"/>
                <w:b w:val="false"/>
                <w:bCs w:val="false"/>
                <w:color w:val="000000"/>
                <w:sz w:val="28"/>
                <w:szCs w:val="28"/>
                <w:highlight w:val="white"/>
                <w:lang w:val="ru-RU"/>
              </w:rPr>
              <w:t xml:space="preserve">Самомассаж кистей и пальцев рук с использованием массажеров Су-Джок. </w:t>
            </w:r>
          </w:p>
        </w:tc>
      </w:tr>
    </w:tbl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9"/>
  <w:defaultTabStop w:val="7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5a5"/>
    <w:pPr>
      <w:widowControl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3">
    <w:name w:val="Заголовок 3"/>
    <w:basedOn w:val="Style14"/>
    <w:rsid w:val="00ce75a5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rsid w:val="00ce75a5"/>
    <w:rPr>
      <w:b/>
      <w:bCs/>
    </w:rPr>
  </w:style>
  <w:style w:type="character" w:styleId="ListLabel1" w:customStyle="1">
    <w:name w:val="ListLabel 1"/>
    <w:qFormat/>
    <w:rsid w:val="00ce75a5"/>
    <w:rPr>
      <w:rFonts w:ascii="Times New Roman" w:hAnsi="Times New Roman" w:cs="Symbol"/>
      <w:b w:val="false"/>
      <w:sz w:val="28"/>
    </w:rPr>
  </w:style>
  <w:style w:type="character" w:styleId="ListLabel2">
    <w:name w:val="ListLabel 2"/>
    <w:qFormat/>
    <w:rPr>
      <w:rFonts w:cs="Symbol"/>
      <w:b w:val="false"/>
      <w:sz w:val="28"/>
    </w:rPr>
  </w:style>
  <w:style w:type="paragraph" w:styleId="Style14" w:customStyle="1">
    <w:name w:val="Заголовок"/>
    <w:basedOn w:val="Normal"/>
    <w:next w:val="Style15"/>
    <w:qFormat/>
    <w:rsid w:val="00ce75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yle15">
    <w:name w:val="Основной текст"/>
    <w:basedOn w:val="Normal"/>
    <w:rsid w:val="00ce75a5"/>
    <w:pPr>
      <w:spacing w:before="0" w:after="120"/>
    </w:pPr>
    <w:rPr/>
  </w:style>
  <w:style w:type="paragraph" w:styleId="Style16">
    <w:name w:val="Список"/>
    <w:basedOn w:val="Style15"/>
    <w:rsid w:val="00ce75a5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Заглавие"/>
    <w:basedOn w:val="Normal"/>
    <w:rsid w:val="00ce75a5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ce75a5"/>
    <w:pPr>
      <w:suppressLineNumbers/>
    </w:pPr>
    <w:rPr/>
  </w:style>
  <w:style w:type="paragraph" w:styleId="Style20" w:customStyle="1">
    <w:name w:val="Содержимое таблицы"/>
    <w:basedOn w:val="Normal"/>
    <w:qFormat/>
    <w:rsid w:val="00ce75a5"/>
    <w:pPr>
      <w:suppressLineNumbers/>
    </w:pPr>
    <w:rPr/>
  </w:style>
  <w:style w:type="paragraph" w:styleId="ListParagraph">
    <w:name w:val="List Paragraph"/>
    <w:basedOn w:val="Normal"/>
    <w:qFormat/>
    <w:rsid w:val="00ce75a5"/>
    <w:pPr>
      <w:ind w:left="708" w:hanging="0"/>
    </w:pPr>
    <w:rPr/>
  </w:style>
  <w:style w:type="paragraph" w:styleId="Style21" w:customStyle="1">
    <w:name w:val="Заголовок таблицы"/>
    <w:basedOn w:val="Style20"/>
    <w:qFormat/>
    <w:rsid w:val="00ce75a5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LibreOffice/5.0.4.2$Windows_x86 LibreOffice_project/2b9802c1994aa0b7dc6079e128979269cf95bc78</Application>
  <Paragraphs>77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language>ru-RU</dc:language>
  <dcterms:modified xsi:type="dcterms:W3CDTF">2021-01-14T20:54:03Z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